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7" w:rsidRPr="00535E00" w:rsidRDefault="000A50B7" w:rsidP="0053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ИЗМЕНЕНИЯ К ПРОЕКТНОЙ ДЕКЛАРАЦИИ</w:t>
      </w:r>
      <w:r w:rsidR="00535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E00" w:rsidRPr="00535E00">
        <w:rPr>
          <w:rFonts w:ascii="Times New Roman" w:hAnsi="Times New Roman" w:cs="Times New Roman"/>
          <w:b/>
          <w:sz w:val="28"/>
          <w:szCs w:val="28"/>
        </w:rPr>
        <w:t>о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127A8">
        <w:rPr>
          <w:rFonts w:ascii="Times New Roman" w:hAnsi="Times New Roman"/>
          <w:b/>
          <w:sz w:val="28"/>
          <w:szCs w:val="28"/>
        </w:rPr>
        <w:t>13 октября 2014 года</w:t>
      </w:r>
    </w:p>
    <w:p w:rsidR="00535E00" w:rsidRDefault="00535E00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КПСО «Госжилстрой»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по строительству многоквартирного жилого дома по адресу: город Саратов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Кировский район, жилой район «Солнечный 2», микрорайон 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№ 10, 2-я жилая группа, жилой дом № </w:t>
      </w:r>
      <w:r w:rsidR="000F3D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A48E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 (по генплану)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Pr="00DF250C" w:rsidRDefault="002F13CD" w:rsidP="0056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Пятое </w:t>
      </w:r>
      <w:r w:rsidR="00E93E1C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две тысячи пятнадцатого</w:t>
      </w:r>
      <w:r w:rsidR="000A50B7" w:rsidRPr="00DF250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50B7" w:rsidRPr="00DF250C" w:rsidRDefault="000A50B7" w:rsidP="0056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0C">
        <w:rPr>
          <w:rFonts w:ascii="Times New Roman" w:hAnsi="Times New Roman" w:cs="Times New Roman"/>
          <w:b/>
          <w:sz w:val="28"/>
          <w:szCs w:val="28"/>
        </w:rPr>
        <w:t>Город Саратов</w:t>
      </w:r>
    </w:p>
    <w:p w:rsidR="000A50B7" w:rsidRPr="0056659B" w:rsidRDefault="000A50B7" w:rsidP="0056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0B7" w:rsidRPr="0056659B" w:rsidRDefault="000A50B7" w:rsidP="00566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sz w:val="28"/>
          <w:szCs w:val="28"/>
        </w:rPr>
        <w:t>В соответствии с п. 5 ст.19 федерального закона РФ №</w:t>
      </w:r>
      <w:r w:rsidR="00535E00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>214-ФЗ от 30.12.2004</w:t>
      </w:r>
      <w:r w:rsidR="00535E00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>г. «Об участии в</w:t>
      </w:r>
      <w:r w:rsidR="0056659B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 xml:space="preserve">долевом строительстве многоквартирных домов» Застройщик КПСО «Госжилстрой» </w:t>
      </w:r>
      <w:r w:rsidR="0056659B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Pr="0056659B">
        <w:rPr>
          <w:rFonts w:ascii="Times New Roman" w:hAnsi="Times New Roman" w:cs="Times New Roman"/>
          <w:sz w:val="28"/>
          <w:szCs w:val="28"/>
        </w:rPr>
        <w:t xml:space="preserve">Проектную декларацию от </w:t>
      </w:r>
      <w:r w:rsidR="00DE2FC1">
        <w:rPr>
          <w:rFonts w:ascii="Times New Roman" w:hAnsi="Times New Roman" w:cs="Times New Roman"/>
          <w:sz w:val="28"/>
          <w:szCs w:val="28"/>
        </w:rPr>
        <w:t>13</w:t>
      </w:r>
      <w:r w:rsidRPr="0056659B">
        <w:rPr>
          <w:rFonts w:ascii="Times New Roman" w:hAnsi="Times New Roman" w:cs="Times New Roman"/>
          <w:sz w:val="28"/>
          <w:szCs w:val="28"/>
        </w:rPr>
        <w:t>.1</w:t>
      </w:r>
      <w:r w:rsidR="00DE2FC1">
        <w:rPr>
          <w:rFonts w:ascii="Times New Roman" w:hAnsi="Times New Roman" w:cs="Times New Roman"/>
          <w:sz w:val="28"/>
          <w:szCs w:val="28"/>
        </w:rPr>
        <w:t>0</w:t>
      </w:r>
      <w:r w:rsidRPr="0056659B">
        <w:rPr>
          <w:rFonts w:ascii="Times New Roman" w:hAnsi="Times New Roman" w:cs="Times New Roman"/>
          <w:sz w:val="28"/>
          <w:szCs w:val="28"/>
        </w:rPr>
        <w:t>.201</w:t>
      </w:r>
      <w:r w:rsidR="00DE2FC1">
        <w:rPr>
          <w:rFonts w:ascii="Times New Roman" w:hAnsi="Times New Roman" w:cs="Times New Roman"/>
          <w:sz w:val="28"/>
          <w:szCs w:val="28"/>
        </w:rPr>
        <w:t>4</w:t>
      </w:r>
      <w:r w:rsidRPr="0056659B">
        <w:rPr>
          <w:rFonts w:ascii="Times New Roman" w:hAnsi="Times New Roman" w:cs="Times New Roman"/>
          <w:sz w:val="28"/>
          <w:szCs w:val="28"/>
        </w:rPr>
        <w:t xml:space="preserve"> г. по строительству многоквартирного жилого дома, расположенного  по адресу: </w:t>
      </w:r>
      <w:r w:rsidRPr="0056659B">
        <w:rPr>
          <w:rFonts w:ascii="Times New Roman" w:hAnsi="Times New Roman" w:cs="Times New Roman"/>
          <w:bCs/>
          <w:sz w:val="28"/>
          <w:szCs w:val="28"/>
        </w:rPr>
        <w:t>город Саратов,</w:t>
      </w:r>
      <w:r w:rsidRPr="0056659B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Cs/>
          <w:sz w:val="28"/>
          <w:szCs w:val="28"/>
        </w:rPr>
        <w:t xml:space="preserve">Кировский район, жилой район «Солнечный 2», микрорайон № 10, 2-я жилая группа, жилой дом № </w:t>
      </w:r>
      <w:r w:rsidR="000F3D39">
        <w:rPr>
          <w:rFonts w:ascii="Times New Roman" w:hAnsi="Times New Roman" w:cs="Times New Roman"/>
          <w:bCs/>
          <w:sz w:val="28"/>
          <w:szCs w:val="28"/>
        </w:rPr>
        <w:t>1</w:t>
      </w:r>
      <w:r w:rsidR="008A48E3">
        <w:rPr>
          <w:rFonts w:ascii="Times New Roman" w:hAnsi="Times New Roman" w:cs="Times New Roman"/>
          <w:bCs/>
          <w:sz w:val="28"/>
          <w:szCs w:val="28"/>
        </w:rPr>
        <w:t>5</w:t>
      </w:r>
    </w:p>
    <w:p w:rsidR="000A50B7" w:rsidRPr="0056659B" w:rsidRDefault="0056659B" w:rsidP="0056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50B7" w:rsidRPr="0056659B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DE5F34" w:rsidRPr="00DE5F34" w:rsidRDefault="00DE5F34" w:rsidP="00DE5F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DE5F34">
        <w:rPr>
          <w:rFonts w:ascii="Times New Roman" w:eastAsia="Calibri" w:hAnsi="Times New Roman" w:cs="Times New Roman"/>
          <w:sz w:val="28"/>
          <w:szCs w:val="28"/>
        </w:rPr>
        <w:t>п. 17 раздела 2 «Информация о проекте строительства» Проектной декларации и изложить их в следующей редакции:</w:t>
      </w:r>
    </w:p>
    <w:p w:rsidR="00DE5F34" w:rsidRDefault="00DE5F34" w:rsidP="00DE5F3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F34">
        <w:rPr>
          <w:rFonts w:ascii="Times New Roman" w:eastAsia="Calibri" w:hAnsi="Times New Roman" w:cs="Times New Roman"/>
          <w:sz w:val="28"/>
          <w:szCs w:val="28"/>
        </w:rPr>
        <w:t xml:space="preserve">«Залог права субаренды на земельный участок площадью – </w:t>
      </w:r>
      <w:r>
        <w:rPr>
          <w:rFonts w:ascii="Times New Roman" w:eastAsia="Calibri" w:hAnsi="Times New Roman" w:cs="Times New Roman"/>
          <w:sz w:val="28"/>
          <w:szCs w:val="28"/>
        </w:rPr>
        <w:t>5624</w:t>
      </w:r>
      <w:r w:rsidRPr="00DE5F34">
        <w:rPr>
          <w:rFonts w:ascii="Times New Roman" w:eastAsia="Calibri" w:hAnsi="Times New Roman" w:cs="Times New Roman"/>
          <w:sz w:val="28"/>
          <w:szCs w:val="28"/>
        </w:rPr>
        <w:t>,0 кв. м (кадастровый номер 64:48:030101:395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E5F34">
        <w:rPr>
          <w:rFonts w:ascii="Times New Roman" w:eastAsia="Calibri" w:hAnsi="Times New Roman" w:cs="Times New Roman"/>
          <w:sz w:val="28"/>
          <w:szCs w:val="28"/>
        </w:rPr>
        <w:t xml:space="preserve">), расположенный по адресу:               г. Саратов, Кировский район, жилой район «Солнечный 2» </w:t>
      </w:r>
      <w:r w:rsidRPr="00DE5F34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микрорайон № 10, 2-я жилая группа». И заключение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796AA5" w:rsidRPr="00796AA5" w:rsidRDefault="00796AA5" w:rsidP="00796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A5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п. 9 «Информация о правах застройщика на земельный участок»</w:t>
      </w:r>
      <w:r w:rsidRPr="00796AA5">
        <w:rPr>
          <w:rFonts w:ascii="Times New Roman" w:eastAsia="Calibri" w:hAnsi="Times New Roman" w:cs="Times New Roman"/>
          <w:sz w:val="28"/>
          <w:szCs w:val="28"/>
        </w:rPr>
        <w:t xml:space="preserve"> Проектной декларации и изложить их в следующей редакции:</w:t>
      </w:r>
    </w:p>
    <w:p w:rsidR="00796AA5" w:rsidRDefault="00796AA5" w:rsidP="00796A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796AA5">
        <w:rPr>
          <w:rFonts w:ascii="Times New Roman" w:eastAsia="Calibri" w:hAnsi="Times New Roman" w:cs="Times New Roman"/>
          <w:sz w:val="28"/>
          <w:szCs w:val="28"/>
        </w:rPr>
        <w:t xml:space="preserve">земельный участок площадью – </w:t>
      </w:r>
      <w:r>
        <w:rPr>
          <w:rFonts w:ascii="Times New Roman" w:eastAsia="Calibri" w:hAnsi="Times New Roman" w:cs="Times New Roman"/>
          <w:sz w:val="28"/>
          <w:szCs w:val="28"/>
        </w:rPr>
        <w:t>5624</w:t>
      </w:r>
      <w:r w:rsidRPr="00796AA5">
        <w:rPr>
          <w:rFonts w:ascii="Times New Roman" w:eastAsia="Calibri" w:hAnsi="Times New Roman" w:cs="Times New Roman"/>
          <w:sz w:val="28"/>
          <w:szCs w:val="28"/>
        </w:rPr>
        <w:t>,0 кв. м (кадастровый номер 64:48:030101:39</w:t>
      </w:r>
      <w:r>
        <w:rPr>
          <w:rFonts w:ascii="Times New Roman" w:eastAsia="Calibri" w:hAnsi="Times New Roman" w:cs="Times New Roman"/>
          <w:sz w:val="28"/>
          <w:szCs w:val="28"/>
        </w:rPr>
        <w:t>55</w:t>
      </w:r>
      <w:r w:rsidRPr="00796AA5">
        <w:rPr>
          <w:rFonts w:ascii="Times New Roman" w:eastAsia="Calibri" w:hAnsi="Times New Roman" w:cs="Times New Roman"/>
          <w:sz w:val="28"/>
          <w:szCs w:val="28"/>
        </w:rPr>
        <w:t>)</w:t>
      </w:r>
      <w:r w:rsidRPr="00796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расположенный по адресу: г. Саратов, Кировский  район, жилой район «Солнечный 2», микрорайон № 10, 2-я жилая группа (на праве   </w:t>
      </w:r>
      <w:r w:rsidRPr="0079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   аренды    земельных участков для их комплексного освоения в целях жилищного строительства № ДЗ-126 от 30 сентября 2010 г., дополнительное   соглашение   №1 от 15 сентября 2011 г.  к  договору  аренды  земельных  участков  для  их комплексного освоения    в    целях     жилищного     строительства    № ДЗ-126    от 30 сентября 2010г.,  дополнительное   соглашение   № 2 от 25 июля 2012 г.  к  договору  аренды  земельных  участков  для  их комплексного освоения    в    целях     жилищного     строительства    № ДЗ-126    от 30 сентября 2010 г.,  дополнительное   соглашение   № 3 от 16 мая 2014 г.  к  договору  аренды  земельных  участков  для  их комплексного освоения    в    целях     жилищного     строительства    № ДЗ-126    от 30 сентября 2010 г.,   дополнительное   соглашение   № 4 от 01 декабря 2014 г.  к  договору  аренды  земельных  участков  для  их комплексного освоения    в    целях     </w:t>
      </w:r>
      <w:r w:rsidRPr="00796A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    строительства    № ДЗ-126    от 30 сентября 2010 г.; Д</w:t>
      </w:r>
      <w:r w:rsidRPr="00796AA5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оговора от 15.10.2013 г. № 214 субаренды земельных участков, дополнительного соглашения от 16.10.2013 г., дополнительного соглашения № 2                        от 09.12.2014 г.)</w:t>
      </w:r>
      <w:r w:rsidR="00B072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72D7" w:rsidRPr="00813C4B" w:rsidRDefault="00B072D7" w:rsidP="00813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Пункт 14 раздела 2 «</w:t>
      </w:r>
      <w:r w:rsidRPr="00C9792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Предполагаемый срок получения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97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0111">
        <w:rPr>
          <w:rFonts w:ascii="Times New Roman" w:eastAsia="Calibri" w:hAnsi="Times New Roman" w:cs="Times New Roman"/>
          <w:sz w:val="28"/>
          <w:szCs w:val="28"/>
        </w:rPr>
        <w:t>Проектной декларации и изложить их в следующей редакции:</w:t>
      </w:r>
      <w:r w:rsidR="00813C4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«2-й квартал 2016 г.».</w:t>
      </w:r>
    </w:p>
    <w:p w:rsidR="00DE5F34" w:rsidRPr="00DE5F34" w:rsidRDefault="00B072D7" w:rsidP="00DE5F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E5F34" w:rsidRPr="00DE5F34">
        <w:rPr>
          <w:rFonts w:ascii="Times New Roman" w:eastAsia="Calibri" w:hAnsi="Times New Roman" w:cs="Times New Roman"/>
          <w:sz w:val="28"/>
          <w:szCs w:val="28"/>
        </w:rPr>
        <w:t>. Изменить пункт 6 раздела 1 «Информация о застройщике» Проектной декларации и изложить его в следующей редакции:</w:t>
      </w:r>
    </w:p>
    <w:p w:rsidR="00DE5F34" w:rsidRPr="00DE5F34" w:rsidRDefault="00DE5F34" w:rsidP="00DE5F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5F34">
        <w:rPr>
          <w:rFonts w:ascii="Times New Roman" w:eastAsia="Calibri" w:hAnsi="Times New Roman" w:cs="Times New Roman"/>
          <w:sz w:val="28"/>
          <w:szCs w:val="28"/>
        </w:rPr>
        <w:t>«Сведения о финансовом результате текущего года, размере кредиторской задолженности на день опубликования» Проектной декларации:</w:t>
      </w:r>
    </w:p>
    <w:p w:rsidR="00DE5F34" w:rsidRPr="00DE5F34" w:rsidRDefault="00DE5F34" w:rsidP="00DE5F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E5F34">
        <w:rPr>
          <w:rFonts w:ascii="Times New Roman" w:eastAsia="Calibri" w:hAnsi="Times New Roman" w:cs="Times New Roman"/>
          <w:bCs/>
          <w:sz w:val="28"/>
          <w:szCs w:val="28"/>
        </w:rPr>
        <w:t xml:space="preserve">- финансовый результат составил –   </w:t>
      </w:r>
      <w:r w:rsidR="00E93E1C">
        <w:rPr>
          <w:rFonts w:ascii="Times New Roman" w:eastAsia="Calibri" w:hAnsi="Times New Roman" w:cs="Times New Roman"/>
          <w:bCs/>
          <w:sz w:val="28"/>
          <w:szCs w:val="28"/>
        </w:rPr>
        <w:t>29 027 000</w:t>
      </w:r>
      <w:r w:rsidRPr="00DE5F34">
        <w:rPr>
          <w:rFonts w:ascii="Times New Roman" w:eastAsia="Calibri" w:hAnsi="Times New Roman" w:cs="Times New Roman"/>
          <w:bCs/>
          <w:sz w:val="28"/>
          <w:szCs w:val="28"/>
        </w:rPr>
        <w:t xml:space="preserve">  р.,</w:t>
      </w:r>
    </w:p>
    <w:p w:rsidR="00DE5F34" w:rsidRPr="00DE5F34" w:rsidRDefault="00DE5F34" w:rsidP="00DE5F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E5F34">
        <w:rPr>
          <w:rFonts w:ascii="Times New Roman" w:eastAsia="Calibri" w:hAnsi="Times New Roman" w:cs="Times New Roman"/>
          <w:bCs/>
          <w:sz w:val="28"/>
          <w:szCs w:val="28"/>
        </w:rPr>
        <w:t xml:space="preserve">- кредиторская задолженности – </w:t>
      </w:r>
      <w:r w:rsidR="00E93E1C">
        <w:rPr>
          <w:rFonts w:ascii="Times New Roman" w:eastAsia="Calibri" w:hAnsi="Times New Roman" w:cs="Times New Roman"/>
          <w:bCs/>
          <w:sz w:val="28"/>
          <w:szCs w:val="28"/>
        </w:rPr>
        <w:t>47 801 000</w:t>
      </w:r>
      <w:r w:rsidRPr="00DE5F34">
        <w:rPr>
          <w:rFonts w:ascii="Times New Roman" w:eastAsia="Calibri" w:hAnsi="Times New Roman" w:cs="Times New Roman"/>
          <w:bCs/>
          <w:sz w:val="28"/>
          <w:szCs w:val="28"/>
        </w:rPr>
        <w:t xml:space="preserve">  р.</w:t>
      </w:r>
    </w:p>
    <w:p w:rsidR="00DA768A" w:rsidRDefault="00DA768A" w:rsidP="000A50B7">
      <w:pPr>
        <w:rPr>
          <w:rFonts w:ascii="Times New Roman" w:hAnsi="Times New Roman" w:cs="Times New Roman"/>
          <w:sz w:val="28"/>
          <w:szCs w:val="28"/>
        </w:rPr>
      </w:pPr>
    </w:p>
    <w:p w:rsidR="00E93E1C" w:rsidRDefault="00E93E1C" w:rsidP="000A50B7">
      <w:pPr>
        <w:rPr>
          <w:rFonts w:ascii="Times New Roman" w:hAnsi="Times New Roman" w:cs="Times New Roman"/>
          <w:sz w:val="28"/>
          <w:szCs w:val="28"/>
        </w:rPr>
      </w:pPr>
    </w:p>
    <w:p w:rsidR="00F36725" w:rsidRPr="0056659B" w:rsidRDefault="0056659B" w:rsidP="000A50B7">
      <w:pPr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>Директор                                                                                             Д.С. Боткин</w:t>
      </w:r>
    </w:p>
    <w:sectPr w:rsidR="00F36725" w:rsidRPr="0056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6B70"/>
    <w:multiLevelType w:val="hybridMultilevel"/>
    <w:tmpl w:val="5DD6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B7"/>
    <w:rsid w:val="000339B8"/>
    <w:rsid w:val="000A50B7"/>
    <w:rsid w:val="000D05CF"/>
    <w:rsid w:val="000F3D39"/>
    <w:rsid w:val="002F13CD"/>
    <w:rsid w:val="004A5C1B"/>
    <w:rsid w:val="004B19BA"/>
    <w:rsid w:val="00535E00"/>
    <w:rsid w:val="00561C41"/>
    <w:rsid w:val="0056659B"/>
    <w:rsid w:val="00633E6C"/>
    <w:rsid w:val="00685EB2"/>
    <w:rsid w:val="007023C0"/>
    <w:rsid w:val="00792514"/>
    <w:rsid w:val="00796AA5"/>
    <w:rsid w:val="00813C4B"/>
    <w:rsid w:val="00880044"/>
    <w:rsid w:val="008A48E3"/>
    <w:rsid w:val="00B072D7"/>
    <w:rsid w:val="00B21E74"/>
    <w:rsid w:val="00D279C5"/>
    <w:rsid w:val="00DA768A"/>
    <w:rsid w:val="00DE2FC1"/>
    <w:rsid w:val="00DE5F34"/>
    <w:rsid w:val="00DF1BEC"/>
    <w:rsid w:val="00DF250C"/>
    <w:rsid w:val="00E93E1C"/>
    <w:rsid w:val="00EB0D1A"/>
    <w:rsid w:val="00ED1950"/>
    <w:rsid w:val="00F127A8"/>
    <w:rsid w:val="00F3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Александров</dc:creator>
  <cp:lastModifiedBy>Александров Владимир</cp:lastModifiedBy>
  <cp:revision>6</cp:revision>
  <cp:lastPrinted>2014-12-15T14:09:00Z</cp:lastPrinted>
  <dcterms:created xsi:type="dcterms:W3CDTF">2015-10-14T08:07:00Z</dcterms:created>
  <dcterms:modified xsi:type="dcterms:W3CDTF">2015-10-16T08:44:00Z</dcterms:modified>
</cp:coreProperties>
</file>